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E45A" w14:textId="1212796E" w:rsidR="007E6947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E6DBB">
        <w:rPr>
          <w:rFonts w:asciiTheme="minorHAnsi" w:hAnsiTheme="minorHAnsi" w:cstheme="minorHAnsi"/>
          <w:b/>
          <w:bCs/>
          <w:sz w:val="24"/>
          <w:szCs w:val="24"/>
        </w:rPr>
        <w:t>Contrato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Nº 03/2023 - </w:t>
      </w:r>
      <w:r w:rsidRPr="00EE6DBB">
        <w:rPr>
          <w:rFonts w:asciiTheme="minorHAnsi" w:hAnsiTheme="minorHAnsi" w:cstheme="minorHAnsi"/>
          <w:b/>
          <w:bCs/>
          <w:sz w:val="24"/>
          <w:szCs w:val="24"/>
        </w:rPr>
        <w:t xml:space="preserve">FORNECIMENTO PARCELADO DE ÁGUA MINERAL SEM GÁS EM GALÕES DE 10 E 20 LITROS, EM REGIME DE COMODATO, PARA A CÂMARA </w:t>
      </w:r>
      <w:r>
        <w:rPr>
          <w:rFonts w:asciiTheme="minorHAnsi" w:hAnsiTheme="minorHAnsi" w:cstheme="minorHAnsi"/>
          <w:b/>
          <w:bCs/>
          <w:sz w:val="24"/>
          <w:szCs w:val="24"/>
        </w:rPr>
        <w:t>MUNICIPAL</w:t>
      </w:r>
      <w:r w:rsidRPr="00EE6DBB">
        <w:rPr>
          <w:rFonts w:asciiTheme="minorHAnsi" w:hAnsiTheme="minorHAnsi" w:cstheme="minorHAnsi"/>
          <w:b/>
          <w:bCs/>
          <w:sz w:val="24"/>
          <w:szCs w:val="24"/>
        </w:rPr>
        <w:t xml:space="preserve"> DE PIRACICABA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78D0AC3" w14:textId="77777777" w:rsidR="007E6947" w:rsidRDefault="007E6947" w:rsidP="007E6947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Pregão Presencial Nº 23/2022</w:t>
      </w:r>
    </w:p>
    <w:p w14:paraId="28E2D247" w14:textId="77777777" w:rsidR="007E6947" w:rsidRDefault="007E6947" w:rsidP="007E6947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Processo Nº 570/2022</w:t>
      </w:r>
    </w:p>
    <w:p w14:paraId="20A9B5CD" w14:textId="77777777" w:rsidR="007E6947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EC7317" w14:textId="672218E8" w:rsidR="007E6947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DBB">
        <w:rPr>
          <w:rFonts w:asciiTheme="minorHAnsi" w:hAnsiTheme="minorHAnsi" w:cstheme="minorHAnsi"/>
          <w:b/>
          <w:bCs/>
          <w:sz w:val="24"/>
          <w:szCs w:val="24"/>
        </w:rPr>
        <w:t xml:space="preserve">CONTRATANTE: </w:t>
      </w:r>
      <w:r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>
        <w:rPr>
          <w:rFonts w:asciiTheme="minorHAnsi" w:hAnsiTheme="minorHAnsi" w:cstheme="minorHAnsi"/>
          <w:sz w:val="24"/>
          <w:szCs w:val="24"/>
        </w:rPr>
        <w:softHyphen/>
        <w:t xml:space="preserve">tado de São Paulo, neste ato representada pelo Senhor Presidente </w:t>
      </w:r>
      <w:r w:rsidR="00963E1D">
        <w:rPr>
          <w:rFonts w:asciiTheme="minorHAnsi" w:hAnsiTheme="minorHAnsi" w:cstheme="minorHAnsi"/>
          <w:sz w:val="24"/>
          <w:szCs w:val="24"/>
        </w:rPr>
        <w:t>Wagner Alexandre de Oliveira</w:t>
      </w:r>
      <w:r>
        <w:rPr>
          <w:rFonts w:asciiTheme="minorHAnsi" w:hAnsiTheme="minorHAnsi" w:cstheme="minorHAnsi"/>
          <w:sz w:val="24"/>
          <w:szCs w:val="24"/>
        </w:rPr>
        <w:t>, portador do RG n.º</w:t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19.133.908-8 e CPF n.º 123.608.398-96.</w:t>
      </w:r>
    </w:p>
    <w:p w14:paraId="2F082182" w14:textId="515ACA93" w:rsidR="007E6947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DBB">
        <w:rPr>
          <w:rFonts w:asciiTheme="minorHAnsi" w:hAnsiTheme="minorHAnsi" w:cstheme="minorHAnsi"/>
          <w:b/>
          <w:bCs/>
          <w:sz w:val="24"/>
          <w:szCs w:val="24"/>
        </w:rPr>
        <w:t xml:space="preserve">CONTRATADA: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Lindágua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de Piracicaba Distribuidora de Águas Minerais LTDA</w:t>
      </w:r>
      <w:r w:rsidRPr="00EE6DBB">
        <w:rPr>
          <w:rFonts w:asciiTheme="minorHAnsi" w:hAnsiTheme="minorHAnsi" w:cstheme="minorHAnsi"/>
          <w:bCs/>
          <w:sz w:val="24"/>
          <w:szCs w:val="24"/>
        </w:rPr>
        <w:t xml:space="preserve">, Inscrita no CNPJ </w:t>
      </w:r>
      <w:r>
        <w:rPr>
          <w:rFonts w:asciiTheme="minorHAnsi" w:hAnsiTheme="minorHAnsi" w:cstheme="minorHAnsi"/>
          <w:bCs/>
          <w:sz w:val="24"/>
          <w:szCs w:val="24"/>
        </w:rPr>
        <w:t>01.085.817/0001-72</w:t>
      </w:r>
      <w:r w:rsidRPr="00EE6DBB">
        <w:rPr>
          <w:rFonts w:asciiTheme="minorHAnsi" w:hAnsiTheme="minorHAnsi" w:cstheme="minorHAnsi"/>
          <w:bCs/>
          <w:sz w:val="24"/>
          <w:szCs w:val="24"/>
        </w:rPr>
        <w:t>, estabelecida à</w:t>
      </w:r>
      <w:r>
        <w:rPr>
          <w:rFonts w:asciiTheme="minorHAnsi" w:hAnsiTheme="minorHAnsi" w:cstheme="minorHAnsi"/>
          <w:bCs/>
          <w:sz w:val="24"/>
          <w:szCs w:val="24"/>
        </w:rPr>
        <w:t xml:space="preserve"> Rua Rafael Aloisi, 1041</w:t>
      </w:r>
      <w:r w:rsidRPr="00EE6DBB">
        <w:rPr>
          <w:rFonts w:asciiTheme="minorHAnsi" w:hAnsiTheme="minorHAnsi" w:cstheme="minorHAnsi"/>
          <w:bCs/>
          <w:sz w:val="24"/>
          <w:szCs w:val="24"/>
        </w:rPr>
        <w:t xml:space="preserve">, bairro </w:t>
      </w:r>
      <w:r>
        <w:rPr>
          <w:rFonts w:asciiTheme="minorHAnsi" w:hAnsiTheme="minorHAnsi" w:cstheme="minorHAnsi"/>
          <w:bCs/>
          <w:sz w:val="24"/>
          <w:szCs w:val="24"/>
        </w:rPr>
        <w:t>Vila Rezende</w:t>
      </w:r>
      <w:r w:rsidRPr="00EE6DB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BC7057">
        <w:rPr>
          <w:rFonts w:asciiTheme="minorHAnsi" w:hAnsiTheme="minorHAnsi" w:cstheme="minorHAnsi"/>
          <w:bCs/>
          <w:sz w:val="24"/>
          <w:szCs w:val="24"/>
        </w:rPr>
        <w:t>Piracicaba-SP</w:t>
      </w:r>
      <w:proofErr w:type="spellEnd"/>
      <w:r w:rsidRPr="00EE6DBB">
        <w:rPr>
          <w:rFonts w:asciiTheme="minorHAnsi" w:hAnsiTheme="minorHAnsi" w:cstheme="minorHAnsi"/>
          <w:bCs/>
          <w:sz w:val="24"/>
          <w:szCs w:val="24"/>
        </w:rPr>
        <w:t xml:space="preserve">, neste ato representada pelo Senhor </w:t>
      </w:r>
      <w:r w:rsidR="00BC7057">
        <w:rPr>
          <w:rFonts w:asciiTheme="minorHAnsi" w:hAnsiTheme="minorHAnsi" w:cstheme="minorHAnsi"/>
          <w:bCs/>
          <w:sz w:val="24"/>
          <w:szCs w:val="24"/>
        </w:rPr>
        <w:t xml:space="preserve">Luis Henrique </w:t>
      </w:r>
      <w:proofErr w:type="spellStart"/>
      <w:r w:rsidR="00BC7057">
        <w:rPr>
          <w:rFonts w:asciiTheme="minorHAnsi" w:hAnsiTheme="minorHAnsi" w:cstheme="minorHAnsi"/>
          <w:bCs/>
          <w:sz w:val="24"/>
          <w:szCs w:val="24"/>
        </w:rPr>
        <w:t>Turetta</w:t>
      </w:r>
      <w:proofErr w:type="spellEnd"/>
      <w:r w:rsidR="00BC70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E6DBB">
        <w:rPr>
          <w:rFonts w:asciiTheme="minorHAnsi" w:hAnsiTheme="minorHAnsi" w:cstheme="minorHAnsi"/>
          <w:bCs/>
          <w:sz w:val="24"/>
          <w:szCs w:val="24"/>
        </w:rPr>
        <w:t>portador do RG n.º</w:t>
      </w:r>
      <w:r w:rsidR="00BC7057">
        <w:rPr>
          <w:rFonts w:asciiTheme="minorHAnsi" w:hAnsiTheme="minorHAnsi" w:cstheme="minorHAnsi"/>
          <w:bCs/>
          <w:sz w:val="24"/>
          <w:szCs w:val="24"/>
        </w:rPr>
        <w:t xml:space="preserve"> 32.032.0315</w:t>
      </w:r>
      <w:r w:rsidRPr="00EE6DBB">
        <w:rPr>
          <w:rFonts w:asciiTheme="minorHAnsi" w:hAnsiTheme="minorHAnsi" w:cstheme="minorHAnsi"/>
          <w:bCs/>
          <w:sz w:val="24"/>
          <w:szCs w:val="24"/>
        </w:rPr>
        <w:t xml:space="preserve"> e CPF n.º </w:t>
      </w:r>
      <w:r w:rsidR="00BC7057">
        <w:rPr>
          <w:rFonts w:asciiTheme="minorHAnsi" w:hAnsiTheme="minorHAnsi" w:cstheme="minorHAnsi"/>
          <w:bCs/>
          <w:sz w:val="24"/>
          <w:szCs w:val="24"/>
        </w:rPr>
        <w:t>216.137.428-19</w:t>
      </w:r>
    </w:p>
    <w:p w14:paraId="65FA3E22" w14:textId="77777777" w:rsidR="007E6947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2E8A3F" w14:textId="77777777" w:rsidR="007E6947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Cláusula Primeira – Objeto</w:t>
      </w:r>
    </w:p>
    <w:p w14:paraId="307A824E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6DBB">
        <w:rPr>
          <w:rFonts w:asciiTheme="minorHAnsi" w:hAnsiTheme="minorHAnsi" w:cstheme="minorHAnsi"/>
          <w:bCs/>
          <w:sz w:val="24"/>
          <w:szCs w:val="24"/>
        </w:rPr>
        <w:t xml:space="preserve">O presente Contrato tem como finalidade o Fornecimento parcelado de água mineral sem gás em galões de 10 e 20 litros, em regime de comodato, para 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EE6DBB">
        <w:rPr>
          <w:rFonts w:asciiTheme="minorHAnsi" w:hAnsiTheme="minorHAnsi" w:cstheme="minorHAnsi"/>
          <w:bCs/>
          <w:sz w:val="24"/>
          <w:szCs w:val="24"/>
        </w:rPr>
        <w:t xml:space="preserve"> de Piracicaba, conforme especificações a seguir: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797"/>
        <w:gridCol w:w="794"/>
        <w:gridCol w:w="863"/>
        <w:gridCol w:w="943"/>
        <w:gridCol w:w="1635"/>
        <w:gridCol w:w="1172"/>
        <w:gridCol w:w="1463"/>
      </w:tblGrid>
      <w:tr w:rsidR="007E6947" w:rsidRPr="00FD5F25" w14:paraId="09D8BBC9" w14:textId="77777777" w:rsidTr="00152B29">
        <w:trPr>
          <w:trHeight w:val="583"/>
        </w:trPr>
        <w:tc>
          <w:tcPr>
            <w:tcW w:w="740" w:type="dxa"/>
            <w:shd w:val="clear" w:color="auto" w:fill="E0E0E0"/>
          </w:tcPr>
          <w:p w14:paraId="66E5C7FF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D5F2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797" w:type="dxa"/>
            <w:shd w:val="clear" w:color="auto" w:fill="E0E0E0"/>
          </w:tcPr>
          <w:p w14:paraId="18365D6D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D5F25">
              <w:rPr>
                <w:rFonts w:ascii="Arial" w:hAnsi="Arial" w:cs="Arial"/>
                <w:b/>
                <w:sz w:val="22"/>
                <w:szCs w:val="22"/>
              </w:rPr>
              <w:t>Codigo</w:t>
            </w:r>
            <w:proofErr w:type="spellEnd"/>
          </w:p>
        </w:tc>
        <w:tc>
          <w:tcPr>
            <w:tcW w:w="794" w:type="dxa"/>
            <w:shd w:val="clear" w:color="auto" w:fill="E0E0E0"/>
          </w:tcPr>
          <w:p w14:paraId="78AAE5A0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D5F25"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863" w:type="dxa"/>
            <w:shd w:val="clear" w:color="auto" w:fill="E0E0E0"/>
          </w:tcPr>
          <w:p w14:paraId="4F3832D2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D5F25"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943" w:type="dxa"/>
            <w:shd w:val="clear" w:color="auto" w:fill="E0E0E0"/>
          </w:tcPr>
          <w:p w14:paraId="3A027A55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D5F25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635" w:type="dxa"/>
            <w:shd w:val="clear" w:color="auto" w:fill="E0E0E0"/>
          </w:tcPr>
          <w:p w14:paraId="0C1BD2C4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D5F2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172" w:type="dxa"/>
            <w:shd w:val="clear" w:color="auto" w:fill="E0E0E0"/>
          </w:tcPr>
          <w:p w14:paraId="22717269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D5F25">
              <w:rPr>
                <w:rFonts w:ascii="Arial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459" w:type="dxa"/>
            <w:shd w:val="clear" w:color="auto" w:fill="E0E0E0"/>
          </w:tcPr>
          <w:p w14:paraId="753EEB60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FD5F25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7E6947" w:rsidRPr="00FD5F25" w14:paraId="3AD79A16" w14:textId="77777777" w:rsidTr="00152B29">
        <w:trPr>
          <w:trHeight w:val="1486"/>
        </w:trPr>
        <w:tc>
          <w:tcPr>
            <w:tcW w:w="740" w:type="dxa"/>
            <w:shd w:val="clear" w:color="auto" w:fill="auto"/>
          </w:tcPr>
          <w:p w14:paraId="5AA8D5E0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1A21D3A2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1.10.07.0001-0</w:t>
            </w:r>
          </w:p>
        </w:tc>
        <w:tc>
          <w:tcPr>
            <w:tcW w:w="794" w:type="dxa"/>
            <w:shd w:val="clear" w:color="auto" w:fill="auto"/>
          </w:tcPr>
          <w:p w14:paraId="1EC0BEDA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D5F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63" w:type="dxa"/>
            <w:shd w:val="clear" w:color="auto" w:fill="auto"/>
          </w:tcPr>
          <w:p w14:paraId="6366723B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GL</w:t>
            </w:r>
          </w:p>
        </w:tc>
        <w:tc>
          <w:tcPr>
            <w:tcW w:w="943" w:type="dxa"/>
            <w:shd w:val="clear" w:color="auto" w:fill="auto"/>
          </w:tcPr>
          <w:p w14:paraId="6C3934BF" w14:textId="564C5DE4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Pedro</w:t>
            </w:r>
          </w:p>
        </w:tc>
        <w:tc>
          <w:tcPr>
            <w:tcW w:w="1635" w:type="dxa"/>
            <w:shd w:val="clear" w:color="auto" w:fill="auto"/>
          </w:tcPr>
          <w:p w14:paraId="69A97221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ÁGUA MINERAL - GALÃO COM 20 LITROS</w:t>
            </w:r>
          </w:p>
        </w:tc>
        <w:tc>
          <w:tcPr>
            <w:tcW w:w="1172" w:type="dxa"/>
            <w:shd w:val="clear" w:color="auto" w:fill="auto"/>
          </w:tcPr>
          <w:p w14:paraId="248C47D0" w14:textId="10D1F795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R$ 6,74</w:t>
            </w:r>
          </w:p>
        </w:tc>
        <w:tc>
          <w:tcPr>
            <w:tcW w:w="1459" w:type="dxa"/>
            <w:shd w:val="clear" w:color="auto" w:fill="auto"/>
          </w:tcPr>
          <w:p w14:paraId="34ABB8A6" w14:textId="7CA2ACE9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R$ 14.154,00</w:t>
            </w:r>
          </w:p>
        </w:tc>
      </w:tr>
      <w:tr w:rsidR="007E6947" w:rsidRPr="00FD5F25" w14:paraId="1BBE7556" w14:textId="77777777" w:rsidTr="00152B29">
        <w:trPr>
          <w:trHeight w:val="300"/>
        </w:trPr>
        <w:tc>
          <w:tcPr>
            <w:tcW w:w="9407" w:type="dxa"/>
            <w:gridSpan w:val="8"/>
            <w:shd w:val="clear" w:color="auto" w:fill="auto"/>
          </w:tcPr>
          <w:p w14:paraId="7C3F1967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ÁGUA MINERAL SEM GÁS - GALÃO COM 20 LITROS</w:t>
            </w:r>
          </w:p>
        </w:tc>
      </w:tr>
      <w:tr w:rsidR="007E6947" w:rsidRPr="00FD5F25" w14:paraId="345C9691" w14:textId="77777777" w:rsidTr="00152B29">
        <w:trPr>
          <w:trHeight w:val="1486"/>
        </w:trPr>
        <w:tc>
          <w:tcPr>
            <w:tcW w:w="740" w:type="dxa"/>
            <w:shd w:val="clear" w:color="auto" w:fill="auto"/>
          </w:tcPr>
          <w:p w14:paraId="74A833E3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73DB8EE3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1.10.07.0002-9</w:t>
            </w:r>
          </w:p>
        </w:tc>
        <w:tc>
          <w:tcPr>
            <w:tcW w:w="794" w:type="dxa"/>
            <w:shd w:val="clear" w:color="auto" w:fill="auto"/>
          </w:tcPr>
          <w:p w14:paraId="49058B62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63" w:type="dxa"/>
            <w:shd w:val="clear" w:color="auto" w:fill="auto"/>
          </w:tcPr>
          <w:p w14:paraId="74C0FE3F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GL</w:t>
            </w:r>
          </w:p>
        </w:tc>
        <w:tc>
          <w:tcPr>
            <w:tcW w:w="943" w:type="dxa"/>
            <w:shd w:val="clear" w:color="auto" w:fill="auto"/>
          </w:tcPr>
          <w:p w14:paraId="2AE6BA50" w14:textId="151484BD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Pedro</w:t>
            </w:r>
          </w:p>
        </w:tc>
        <w:tc>
          <w:tcPr>
            <w:tcW w:w="1635" w:type="dxa"/>
            <w:shd w:val="clear" w:color="auto" w:fill="auto"/>
          </w:tcPr>
          <w:p w14:paraId="7086599D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ÁGUA MINERAL - GALÃO COM 10 LITROS</w:t>
            </w:r>
          </w:p>
        </w:tc>
        <w:tc>
          <w:tcPr>
            <w:tcW w:w="1172" w:type="dxa"/>
            <w:shd w:val="clear" w:color="auto" w:fill="auto"/>
          </w:tcPr>
          <w:p w14:paraId="6D28D1F8" w14:textId="5517EA58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R$ 5,97</w:t>
            </w:r>
          </w:p>
        </w:tc>
        <w:tc>
          <w:tcPr>
            <w:tcW w:w="1459" w:type="dxa"/>
            <w:shd w:val="clear" w:color="auto" w:fill="auto"/>
          </w:tcPr>
          <w:p w14:paraId="520C13B3" w14:textId="7E3CB88C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R$ 4.776,00</w:t>
            </w:r>
          </w:p>
        </w:tc>
      </w:tr>
      <w:tr w:rsidR="007E6947" w:rsidRPr="00FD5F25" w14:paraId="7638703D" w14:textId="77777777" w:rsidTr="00152B29">
        <w:trPr>
          <w:trHeight w:val="283"/>
        </w:trPr>
        <w:tc>
          <w:tcPr>
            <w:tcW w:w="9407" w:type="dxa"/>
            <w:gridSpan w:val="8"/>
            <w:shd w:val="clear" w:color="auto" w:fill="auto"/>
          </w:tcPr>
          <w:p w14:paraId="5F08F8AA" w14:textId="77777777" w:rsidR="007E6947" w:rsidRPr="00FD5F25" w:rsidRDefault="007E6947" w:rsidP="00152B2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D5F25">
              <w:rPr>
                <w:rFonts w:ascii="Arial" w:hAnsi="Arial" w:cs="Arial"/>
                <w:sz w:val="22"/>
                <w:szCs w:val="22"/>
              </w:rPr>
              <w:t>ÁGUA MINERAL SEM GÁS - GALÃO COM 10 LITROS</w:t>
            </w:r>
          </w:p>
        </w:tc>
      </w:tr>
    </w:tbl>
    <w:p w14:paraId="6E36D63C" w14:textId="77777777" w:rsidR="007E6947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C5A239" w14:textId="77777777" w:rsidR="007E6947" w:rsidRPr="00EE6DBB" w:rsidRDefault="007E6947" w:rsidP="007E6947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ED4A3C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Segunda – Recursos financeiros</w:t>
      </w:r>
    </w:p>
    <w:p w14:paraId="0A45BE5C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lastRenderedPageBreak/>
        <w:t>As despesas decorrentes da contratação, objeto desta Licitação, correrão à conta da dotação orçamentária 01.031.0001.2.373 – 3.3.90.30 - Material de Consumo, constante para o exercício de 202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4C36E1">
        <w:rPr>
          <w:rFonts w:asciiTheme="minorHAnsi" w:hAnsiTheme="minorHAnsi" w:cstheme="minorHAnsi"/>
          <w:bCs/>
          <w:sz w:val="24"/>
          <w:szCs w:val="24"/>
        </w:rPr>
        <w:t>.</w:t>
      </w:r>
    </w:p>
    <w:p w14:paraId="30A48BBE" w14:textId="49962C4F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 xml:space="preserve">A CONTRATANTE pagará à CONTRATADA o valor total de R$ </w:t>
      </w:r>
      <w:r>
        <w:rPr>
          <w:rFonts w:asciiTheme="minorHAnsi" w:hAnsiTheme="minorHAnsi" w:cstheme="minorHAnsi"/>
          <w:bCs/>
          <w:sz w:val="24"/>
          <w:szCs w:val="24"/>
        </w:rPr>
        <w:t>18.930,00 (Dezoito mil, novecentos e trinta reais).</w:t>
      </w:r>
    </w:p>
    <w:p w14:paraId="3391B3F8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Terceira – Suporte legal</w:t>
      </w:r>
    </w:p>
    <w:p w14:paraId="77B1F08E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Este Contrato é regulado pelos seguintes dispositivos legais:</w:t>
      </w:r>
    </w:p>
    <w:p w14:paraId="00667206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Lei Orgânica do Município de Piracicaba;</w:t>
      </w:r>
    </w:p>
    <w:p w14:paraId="7530FC29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Lei Federal n.º 10.520/02;</w:t>
      </w:r>
    </w:p>
    <w:p w14:paraId="7346A2A2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Resolução n.º 08/05;</w:t>
      </w:r>
    </w:p>
    <w:p w14:paraId="77DA2519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Lei Complementar no. 123/06.</w:t>
      </w:r>
    </w:p>
    <w:p w14:paraId="06CE20DA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Demais Disposições legais aplicáveis, inclusive subsidiariamente, as normas da lei n.º 8.666/93 e suas alterações.</w:t>
      </w:r>
    </w:p>
    <w:p w14:paraId="2CCF0CE9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Quarta – Administração e prazo de vigência do contrato</w:t>
      </w:r>
    </w:p>
    <w:p w14:paraId="1E2F0596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 xml:space="preserve">O Departamento Administrativo e Financeiro da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4C36E1">
        <w:rPr>
          <w:rFonts w:asciiTheme="minorHAnsi" w:hAnsiTheme="minorHAnsi" w:cstheme="minorHAnsi"/>
          <w:bCs/>
          <w:sz w:val="24"/>
          <w:szCs w:val="24"/>
        </w:rPr>
        <w:t xml:space="preserve"> de Piracicaba responsabilizar-se-á pela Administração do Contrato</w:t>
      </w:r>
      <w:r>
        <w:rPr>
          <w:rFonts w:asciiTheme="minorHAnsi" w:hAnsiTheme="minorHAnsi" w:cstheme="minorHAnsi"/>
          <w:bCs/>
          <w:sz w:val="24"/>
          <w:szCs w:val="24"/>
        </w:rPr>
        <w:t>, através de servidor designado</w:t>
      </w:r>
    </w:p>
    <w:p w14:paraId="0CF61526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 presente contrato terá</w:t>
      </w:r>
      <w:r>
        <w:rPr>
          <w:rFonts w:asciiTheme="minorHAnsi" w:hAnsiTheme="minorHAnsi" w:cstheme="minorHAnsi"/>
          <w:bCs/>
          <w:sz w:val="24"/>
          <w:szCs w:val="24"/>
        </w:rPr>
        <w:t xml:space="preserve"> vigência a partir de 02/01/2023 até 31/12/2023</w:t>
      </w:r>
    </w:p>
    <w:p w14:paraId="57961B7C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Quinta – Pessoal</w:t>
      </w:r>
    </w:p>
    <w:p w14:paraId="34A9453B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Competirá à CONTRATADA a admissão e registro de empregados necessários ao desempenho dos fornecimentos contratados, correndo por sua conta todos os encargos sociais, seguros, exigências das leis trabalhistas e previdenciárias, enfim todos os custos provenientes da execução dos fornecimentos objeto do presente contrato, não tendo os mesmos,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CD1B276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Sexta – Local de entrega e fornecimento.</w:t>
      </w:r>
    </w:p>
    <w:p w14:paraId="73B84463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 xml:space="preserve">A CONTRATADA deverá entregar a água mineral na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4C36E1">
        <w:rPr>
          <w:rFonts w:asciiTheme="minorHAnsi" w:hAnsiTheme="minorHAnsi" w:cstheme="minorHAnsi"/>
          <w:bCs/>
          <w:sz w:val="24"/>
          <w:szCs w:val="24"/>
        </w:rPr>
        <w:t xml:space="preserve"> de Piracicaba, situada na Rua Alferes José Caetano, n.º 834, Subsolo, neste Município de Piracicaba, Estado de São Paulo e deverá cumprir as seguintes condições:</w:t>
      </w:r>
    </w:p>
    <w:p w14:paraId="7F247CE7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Iniciar a entrega da água mineral imediata, conforme solicitação do setor de almoxarifado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35D89C56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lastRenderedPageBreak/>
        <w:t>Efetuar o fornecimento parcelado da água mineral, de acordo com as necessidades da CONTRATANTE;</w:t>
      </w:r>
    </w:p>
    <w:p w14:paraId="51F250CE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 recebimento que trata o item acima, far-se-á mediante recibo;</w:t>
      </w:r>
    </w:p>
    <w:p w14:paraId="5812C634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Dar prioridade aos pedidos da CONTRATANTE, tendo em vista problemas que possam surgir, como racionamento e/ou falta de água;</w:t>
      </w:r>
    </w:p>
    <w:p w14:paraId="634A8AC9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Seguir programação da CONTRATANTE quanto a data, local, quantidade e qualidade da água;</w:t>
      </w:r>
    </w:p>
    <w:p w14:paraId="3DBB2F50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 caso de as</w:t>
      </w:r>
      <w:r w:rsidRPr="004C36E1">
        <w:rPr>
          <w:rFonts w:asciiTheme="minorHAnsi" w:hAnsiTheme="minorHAnsi" w:cstheme="minorHAnsi"/>
          <w:bCs/>
          <w:sz w:val="24"/>
          <w:szCs w:val="24"/>
        </w:rPr>
        <w:t xml:space="preserve"> águas minerais serem entregues em desacordo aos itens acima, </w:t>
      </w:r>
      <w:proofErr w:type="gramStart"/>
      <w:r w:rsidRPr="004C36E1">
        <w:rPr>
          <w:rFonts w:asciiTheme="minorHAnsi" w:hAnsiTheme="minorHAnsi" w:cstheme="minorHAnsi"/>
          <w:bCs/>
          <w:sz w:val="24"/>
          <w:szCs w:val="24"/>
        </w:rPr>
        <w:t>os mesmos</w:t>
      </w:r>
      <w:proofErr w:type="gramEnd"/>
      <w:r w:rsidRPr="004C36E1">
        <w:rPr>
          <w:rFonts w:asciiTheme="minorHAnsi" w:hAnsiTheme="minorHAnsi" w:cstheme="minorHAnsi"/>
          <w:bCs/>
          <w:sz w:val="24"/>
          <w:szCs w:val="24"/>
        </w:rPr>
        <w:t xml:space="preserve"> serão devolvidos e deverão ser substituídos imediatamente por outros de boa qualidade próprios para o consumo;</w:t>
      </w:r>
    </w:p>
    <w:p w14:paraId="5112F849" w14:textId="77777777" w:rsidR="007E6947" w:rsidRDefault="007E6947" w:rsidP="007E6947">
      <w:pPr>
        <w:pStyle w:val="ListParagraph"/>
        <w:numPr>
          <w:ilvl w:val="2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 xml:space="preserve">Entregar a água mineral somente com ordem de fornecimento a ser comunicado pelo Departamento Administrativo e Financeiro da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4C36E1">
        <w:rPr>
          <w:rFonts w:asciiTheme="minorHAnsi" w:hAnsiTheme="minorHAnsi" w:cstheme="minorHAnsi"/>
          <w:bCs/>
          <w:sz w:val="24"/>
          <w:szCs w:val="24"/>
        </w:rPr>
        <w:t xml:space="preserve"> de Piracicaba num prazo de entrega a ser estabelecido pelo mesmo Departamento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FCBFBC2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Sétima – Pagamentos</w:t>
      </w:r>
    </w:p>
    <w:p w14:paraId="2F862941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Os pagamentos serão efetuados após a respectiva entrega parcelada da água mineral, acompanhado de Nota Fiscal/Fatura, discriminada de acordo com a Nota de Empenho, após a conferência da água mineral por um funcionário a ser indicado pelo Departamento Administrativo e Financeiro desta Casa de Leis.</w:t>
      </w:r>
    </w:p>
    <w:p w14:paraId="48E96C0B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 pagamento será creditado em favor da CONTRATADA, por meio de ordem bancária, devendo para isto, ficar explicitado o nome do Banco, agência, localidade e número da conta corrente em que deverá ser efetivado o crédito, o qual ocorrerá até 15 (quinze) dias corridos após a entrega dos galões de água mineral, mediante a aceitação e atesto das Notas Fiscais/Faturas;</w:t>
      </w:r>
    </w:p>
    <w:p w14:paraId="3DE2BC23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 xml:space="preserve">Poderá ser procedida consulta “ONLINE” junto aos órgãos correspondentes antes do pagamento a ser efetuado a CONTRATADA, para verificação da situação </w:t>
      </w:r>
      <w:proofErr w:type="gramStart"/>
      <w:r w:rsidRPr="004C36E1">
        <w:rPr>
          <w:rFonts w:asciiTheme="minorHAnsi" w:hAnsiTheme="minorHAnsi" w:cstheme="minorHAnsi"/>
          <w:bCs/>
          <w:sz w:val="24"/>
          <w:szCs w:val="24"/>
        </w:rPr>
        <w:t>do mesmo</w:t>
      </w:r>
      <w:proofErr w:type="gramEnd"/>
      <w:r w:rsidRPr="004C36E1">
        <w:rPr>
          <w:rFonts w:asciiTheme="minorHAnsi" w:hAnsiTheme="minorHAnsi" w:cstheme="minorHAnsi"/>
          <w:bCs/>
          <w:sz w:val="24"/>
          <w:szCs w:val="24"/>
        </w:rPr>
        <w:t>, relativamente às condições de habilitação exigidas no Pregão, cujos resultados serão impressos e juntados aos autos do processo próprio;</w:t>
      </w:r>
    </w:p>
    <w:p w14:paraId="3E5851E6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Caso haja aplicação de multa, o valor será descontado de qualquer fatura ou crédito existente na CONTRATANTE em favor do CONTRATADA. Caso a multa seja superior ao crédito eventualmente existente, a diferença será cobrada administrativamente, ou judicialmente, se necessário;</w:t>
      </w:r>
    </w:p>
    <w:p w14:paraId="5D4AAD75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INPC/IBGE, conforme legislação pertinente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14ED5798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Oitava – Reajuste</w:t>
      </w:r>
    </w:p>
    <w:p w14:paraId="70461FE2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 presente Contrato não sofrerá reajuste até o seu término.</w:t>
      </w:r>
    </w:p>
    <w:p w14:paraId="4D420DBF" w14:textId="77777777" w:rsidR="007E6947" w:rsidRPr="002D2762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2762">
        <w:rPr>
          <w:rFonts w:asciiTheme="minorHAnsi" w:hAnsiTheme="minorHAnsi" w:cstheme="minorHAnsi"/>
          <w:b/>
          <w:bCs/>
          <w:sz w:val="24"/>
          <w:szCs w:val="24"/>
        </w:rPr>
        <w:t>Cláusula nona – Rescisão</w:t>
      </w:r>
    </w:p>
    <w:p w14:paraId="7A1640E9" w14:textId="77777777" w:rsidR="007E6947" w:rsidRDefault="007E6947" w:rsidP="007E6947">
      <w:pPr>
        <w:pStyle w:val="ListParagraph"/>
        <w:numPr>
          <w:ilvl w:val="1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14:paraId="42C51365" w14:textId="77777777" w:rsidR="007E6947" w:rsidRPr="00737065" w:rsidRDefault="007E6947" w:rsidP="007E6947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Cláusula Décima – Obrigações da contratada</w:t>
      </w:r>
    </w:p>
    <w:p w14:paraId="1D85E123" w14:textId="77777777" w:rsidR="007E6947" w:rsidRPr="00737065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São Obrigações da contratada:</w:t>
      </w:r>
    </w:p>
    <w:p w14:paraId="341AAE38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Oferecer e entregar os galões contendo água mineral de forma parcelada, contendo informações quanto as suas características na embalagem, tais como data de fabricação, prazo de validade, quantidade da água e outros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E9A5E26" w14:textId="77777777" w:rsidR="007E6947" w:rsidRDefault="007E6947" w:rsidP="007E6947">
      <w:pPr>
        <w:pStyle w:val="ListParagraph"/>
        <w:numPr>
          <w:ilvl w:val="3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Os galões retornáveis deverão estar sempre dentro do prazo de validade de no máximo 03 (três) anos</w:t>
      </w:r>
    </w:p>
    <w:p w14:paraId="031AE6C6" w14:textId="77777777" w:rsidR="007E6947" w:rsidRDefault="007E6947" w:rsidP="007E6947">
      <w:pPr>
        <w:pStyle w:val="ListParagraph"/>
        <w:numPr>
          <w:ilvl w:val="3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Os galões cheios deverão possuir lacre e rótulos intactos e estar dentro do prazo de validade do produto, limpo e sem evidências de violação, remendos ou manchas, devendo ainda, conferir na rotulagem a data do envase e o prazo de validade da água envazada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A13DCEC" w14:textId="77777777" w:rsidR="007E6947" w:rsidRDefault="007E6947" w:rsidP="007E6947">
      <w:pPr>
        <w:pStyle w:val="ListParagraph"/>
        <w:numPr>
          <w:ilvl w:val="3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Os galões retornáveis deverão atender integralmente o disposto na Portaria nº 387/2008, de 19 de setembro de 2008, do DNPM – Departamento Nacional de Produção Mineral.</w:t>
      </w:r>
    </w:p>
    <w:p w14:paraId="270F1CE9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Iniciar a entrega da água mineral imediatamente, conforme solicitação do Setor de Almoxarifado.</w:t>
      </w:r>
    </w:p>
    <w:p w14:paraId="09D4D297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Arcar com todas e quaisquer despesas, tais como, transportes, encargos sociais, seguros, tributos diretos e indiretos, incidentes sobre o fornecimento do objeto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49FAA52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Responsabilizar-se pelos danos causados diretamente à Administração ou a terceiros, decorrentes de sua culpa ou dolo até a entrega da água mineral no Departamento Administrativo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C55DFDC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 xml:space="preserve">Prestar todos os esclarecimentos que forem solicitados pela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CB5D11">
        <w:rPr>
          <w:rFonts w:asciiTheme="minorHAnsi" w:hAnsiTheme="minorHAnsi" w:cstheme="minorHAnsi"/>
          <w:bCs/>
          <w:sz w:val="24"/>
          <w:szCs w:val="24"/>
        </w:rPr>
        <w:t xml:space="preserve"> até o término e adjudicação dos itens da licitação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579CD1E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Competirá à licitante vencedora a admissão e registro de empregados necessários ao desempenho dos fornecimentos contratados, correndo por sua conta todos os encargos sociais, seguros, exigências das leis trabalhistas e previdenciárias, enfim todos os custos provenientes da execução dos fornecimentos objeto do presente contrato, não tendo os mesmos, vínculo empregatício algum com a Contratante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CBEDBB3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 xml:space="preserve">No caso de a água mineral ser entregue em embalagens amassadas, rachados, com remendos, alteração de odor e cor, </w:t>
      </w:r>
      <w:proofErr w:type="gramStart"/>
      <w:r w:rsidRPr="00CB5D11">
        <w:rPr>
          <w:rFonts w:asciiTheme="minorHAnsi" w:hAnsiTheme="minorHAnsi" w:cstheme="minorHAnsi"/>
          <w:bCs/>
          <w:sz w:val="24"/>
          <w:szCs w:val="24"/>
        </w:rPr>
        <w:t>a mesma</w:t>
      </w:r>
      <w:proofErr w:type="gramEnd"/>
      <w:r w:rsidRPr="00CB5D11">
        <w:rPr>
          <w:rFonts w:asciiTheme="minorHAnsi" w:hAnsiTheme="minorHAnsi" w:cstheme="minorHAnsi"/>
          <w:bCs/>
          <w:sz w:val="24"/>
          <w:szCs w:val="24"/>
        </w:rPr>
        <w:t xml:space="preserve"> será devolvida e deverá ser substituída imediatamente por outra em embalagem de boa qualidade, próprias para o consumo, conforme as condições gerais de higiene</w:t>
      </w:r>
      <w:r w:rsidRPr="00CB5D11">
        <w:t xml:space="preserve"> </w:t>
      </w:r>
      <w:r w:rsidRPr="00CB5D11">
        <w:rPr>
          <w:rFonts w:asciiTheme="minorHAnsi" w:hAnsiTheme="minorHAnsi" w:cstheme="minorHAnsi"/>
          <w:bCs/>
          <w:sz w:val="24"/>
          <w:szCs w:val="24"/>
        </w:rPr>
        <w:t>determinadas pela Resolução no. 275 de 22 de setembro de 2005 da Agência Nacional de Vigilância Sanitária. "REGULAMENTO TÉCNICO DE CARACTERÍSTICAS MICROBIOLÓGICAS PARA ÁGUA MINERAL NATURAL E ÁGUA NATURAL".</w:t>
      </w:r>
    </w:p>
    <w:p w14:paraId="70FF6021" w14:textId="77777777" w:rsidR="007E6947" w:rsidRDefault="007E6947" w:rsidP="007E6947">
      <w:pPr>
        <w:pStyle w:val="ListParagraph"/>
        <w:numPr>
          <w:ilvl w:val="3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 xml:space="preserve">Será de inteira responsabilidade da empresa fornecedora a troca a qualquer tempo da água mineral, que não atenda </w:t>
      </w:r>
      <w:proofErr w:type="spellStart"/>
      <w:r w:rsidRPr="00CB5D11">
        <w:rPr>
          <w:rFonts w:asciiTheme="minorHAnsi" w:hAnsiTheme="minorHAnsi" w:cstheme="minorHAnsi"/>
          <w:bCs/>
          <w:sz w:val="24"/>
          <w:szCs w:val="24"/>
        </w:rPr>
        <w:t>as</w:t>
      </w:r>
      <w:proofErr w:type="spellEnd"/>
      <w:r w:rsidRPr="00CB5D11">
        <w:rPr>
          <w:rFonts w:asciiTheme="minorHAnsi" w:hAnsiTheme="minorHAnsi" w:cstheme="minorHAnsi"/>
          <w:bCs/>
          <w:sz w:val="24"/>
          <w:szCs w:val="24"/>
        </w:rPr>
        <w:t xml:space="preserve"> necessidades da Câmara </w:t>
      </w:r>
      <w:r>
        <w:rPr>
          <w:rFonts w:asciiTheme="minorHAnsi" w:hAnsiTheme="minorHAnsi" w:cstheme="minorHAnsi"/>
          <w:bCs/>
          <w:sz w:val="24"/>
          <w:szCs w:val="24"/>
        </w:rPr>
        <w:t>Municipal.</w:t>
      </w:r>
    </w:p>
    <w:p w14:paraId="1017C6CE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 xml:space="preserve">Em caso de suspeita, durante o fornecimento, de que o produto não atende as especificações exigidas, a Câmara </w:t>
      </w:r>
      <w:r>
        <w:rPr>
          <w:rFonts w:asciiTheme="minorHAnsi" w:hAnsiTheme="minorHAnsi" w:cstheme="minorHAnsi"/>
          <w:bCs/>
          <w:sz w:val="24"/>
          <w:szCs w:val="24"/>
        </w:rPr>
        <w:t>Municipal</w:t>
      </w:r>
      <w:r w:rsidRPr="00CB5D11">
        <w:rPr>
          <w:rFonts w:asciiTheme="minorHAnsi" w:hAnsiTheme="minorHAnsi" w:cstheme="minorHAnsi"/>
          <w:bCs/>
          <w:sz w:val="24"/>
          <w:szCs w:val="24"/>
        </w:rPr>
        <w:t xml:space="preserve"> de Piracicaba exigirá da licitante vencedora laudo/análise do produto fornecido. Os custos decorrentes serão por conta da empresa licitante vencedora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7B328734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O prazo de validade para consumo não deverá ser inferior a 20 (vinte) dias, na data de entrega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C79C2D6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Trimestralmente, deverá ser entregue ao gestor do contrato, o Laudo de Análise Microbiológica, dentro de seu prazo de validade, realizado por laboratório credenciado junto ao Ministério da Saúde</w:t>
      </w:r>
    </w:p>
    <w:p w14:paraId="463469C7" w14:textId="77777777" w:rsidR="007E6947" w:rsidRPr="00737065" w:rsidRDefault="007E6947" w:rsidP="007E6947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Obrigações da Contratante</w:t>
      </w:r>
    </w:p>
    <w:p w14:paraId="63CACF8E" w14:textId="77777777" w:rsidR="007E6947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 xml:space="preserve">São obrigações da Câmara </w:t>
      </w:r>
      <w:r>
        <w:rPr>
          <w:rFonts w:asciiTheme="minorHAnsi" w:hAnsiTheme="minorHAnsi" w:cstheme="minorHAnsi"/>
          <w:bCs/>
          <w:sz w:val="24"/>
          <w:szCs w:val="24"/>
        </w:rPr>
        <w:t>Municipal:</w:t>
      </w:r>
    </w:p>
    <w:p w14:paraId="768979BC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Proporcionar todas as facilidades para que a licitante vencedora possa cumprir suas obrigações dentro das normas e condições estipuladas neste Edital.</w:t>
      </w:r>
    </w:p>
    <w:p w14:paraId="13102ADE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Rejeitar, no todo ou em parte, as embalagens de água mineral entregues em desacordo com as obrigações assumidas pelo fornecedor.</w:t>
      </w:r>
    </w:p>
    <w:p w14:paraId="6E494D01" w14:textId="77777777" w:rsidR="007E6947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Fiscalizar a qualidade da água.</w:t>
      </w:r>
    </w:p>
    <w:p w14:paraId="0D1C0EB6" w14:textId="77777777" w:rsidR="007E6947" w:rsidRPr="00CA1C08" w:rsidRDefault="007E6947" w:rsidP="007E6947">
      <w:pPr>
        <w:pStyle w:val="ListParagraph"/>
        <w:numPr>
          <w:ilvl w:val="2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D11">
        <w:rPr>
          <w:rFonts w:asciiTheme="minorHAnsi" w:hAnsiTheme="minorHAnsi" w:cstheme="minorHAnsi"/>
          <w:bCs/>
          <w:sz w:val="24"/>
          <w:szCs w:val="24"/>
        </w:rPr>
        <w:t>Efetuar o pagamento nas condições pactuadas.</w:t>
      </w:r>
    </w:p>
    <w:p w14:paraId="086D0C99" w14:textId="77777777" w:rsidR="007E6947" w:rsidRPr="00737065" w:rsidRDefault="007E6947" w:rsidP="007E6947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Cláusula Décima Segunda – Sanções Administrativas</w:t>
      </w:r>
    </w:p>
    <w:p w14:paraId="5A891110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 atraso injustificado na execução dos serviços ou o descumprimento das obrigações estabelecidas no contrato sujeitará a contratada à multa de 0,5% (zero vírgula cinco por cento) por dia e por ocorrência, até o máximo de 10% (dez por cento) sobre o valor total do contrato, recolhida no prazo máximo de 15 (quinze) dias corridos, uma vez comunicado oficialmente.</w:t>
      </w:r>
    </w:p>
    <w:p w14:paraId="57607797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Pela inexecução total ou parcial do objeto este contrato, a administração poderá, garantida previa defesa, aplicar à contratada, as seguintes sanções:</w:t>
      </w:r>
    </w:p>
    <w:p w14:paraId="2AD8C176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Advertência;</w:t>
      </w:r>
    </w:p>
    <w:p w14:paraId="58828B08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Multa de 10% (dez por cento) sobre o valor total do contrato, no caso de inexecução total do objeto contratado, recolhida no prazo de 15 (quinze) dias corridos, contado da comunicação oficial;</w:t>
      </w:r>
    </w:p>
    <w:p w14:paraId="231C9078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O licitante penalizado que não recolher a multa prevista no art. 87, inciso II da Lei Federal n° 8.666/93, em razão da inexecução total ou parcial do contrato, a Administração, após 30 dias do não recolhimento da multa, notificará a licitante quanto a aplicação da sanção de impedimento de licitar e contratar com a Administração, por prazo não superior a 5 (cinco) anos, garantido o direito prévio da citação e da ampla defesa;</w:t>
      </w:r>
    </w:p>
    <w:p w14:paraId="19DF07EA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As multas poderão ser descontadas dos pagamentos eventualmente devidos pela administração ou recolhidos via depósito. Caso o pagamento não seja efetuado, o débito será encaminhado para execução em Dívida Ativa;</w:t>
      </w:r>
    </w:p>
    <w:p w14:paraId="1C3F57F4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Impedimento de licitar e contratar com a Administração, por prazo não superior a 5 (cinco) anos.</w:t>
      </w:r>
    </w:p>
    <w:p w14:paraId="451DEB1B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As penalidades poderão ser aplicadas pelos seguintes motivos, dentre outros:</w:t>
      </w:r>
    </w:p>
    <w:p w14:paraId="27D13EE1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Pela não prestação dos serviços objeto da contratação de acordo com as especificações técnicas do ato convocatório e com as pertinentes normas técnicas;</w:t>
      </w:r>
    </w:p>
    <w:p w14:paraId="21660FF0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Pelo atraso no início e conclusão dos serviços;</w:t>
      </w:r>
    </w:p>
    <w:p w14:paraId="637E27A0" w14:textId="77777777" w:rsidR="007E6947" w:rsidRPr="004C36E1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36E1">
        <w:rPr>
          <w:rFonts w:asciiTheme="minorHAnsi" w:hAnsiTheme="minorHAnsi" w:cstheme="minorHAnsi"/>
          <w:bCs/>
          <w:sz w:val="24"/>
          <w:szCs w:val="24"/>
        </w:rPr>
        <w:t>Pelo descumprimento de qualquer das condições dispostas no presente Instrumento;</w:t>
      </w:r>
    </w:p>
    <w:p w14:paraId="79C3233A" w14:textId="77777777" w:rsidR="007E6947" w:rsidRPr="00737065" w:rsidRDefault="007E6947" w:rsidP="007E6947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Cláusula Décima Terceira – Vinculação ao processo licitatório.</w:t>
      </w:r>
    </w:p>
    <w:p w14:paraId="4E2B5CCF" w14:textId="77777777" w:rsidR="007E6947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7065">
        <w:rPr>
          <w:rFonts w:asciiTheme="minorHAnsi" w:hAnsiTheme="minorHAnsi" w:cstheme="minorHAnsi"/>
          <w:bCs/>
          <w:sz w:val="24"/>
          <w:szCs w:val="24"/>
        </w:rPr>
        <w:t>Fica vinculado o presente instrumento ao Proces</w:t>
      </w:r>
      <w:r>
        <w:rPr>
          <w:rFonts w:asciiTheme="minorHAnsi" w:hAnsiTheme="minorHAnsi" w:cstheme="minorHAnsi"/>
          <w:bCs/>
          <w:sz w:val="24"/>
          <w:szCs w:val="24"/>
        </w:rPr>
        <w:t>so Administrativo Licitatório Nº 570</w:t>
      </w:r>
      <w:r w:rsidRPr="00737065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2 - Pregão Presencial N</w:t>
      </w:r>
      <w:r w:rsidRPr="00737065">
        <w:rPr>
          <w:rFonts w:asciiTheme="minorHAnsi" w:hAnsiTheme="minorHAnsi" w:cstheme="minorHAnsi"/>
          <w:bCs/>
          <w:sz w:val="24"/>
          <w:szCs w:val="24"/>
        </w:rPr>
        <w:t xml:space="preserve">º </w:t>
      </w:r>
      <w:r>
        <w:rPr>
          <w:rFonts w:asciiTheme="minorHAnsi" w:hAnsiTheme="minorHAnsi" w:cstheme="minorHAnsi"/>
          <w:bCs/>
          <w:sz w:val="24"/>
          <w:szCs w:val="24"/>
        </w:rPr>
        <w:t>23</w:t>
      </w:r>
      <w:r w:rsidRPr="00737065"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</w:rPr>
        <w:t>2.</w:t>
      </w:r>
    </w:p>
    <w:p w14:paraId="70944B09" w14:textId="77777777" w:rsidR="007E6947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Fazem parte integrante deste instrumento, o edital do pregão presencial 23/2022 e todos os seus anexos.</w:t>
      </w:r>
    </w:p>
    <w:p w14:paraId="040F904F" w14:textId="77777777" w:rsidR="007E6947" w:rsidRPr="00737065" w:rsidRDefault="007E6947" w:rsidP="007E6947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Cláusula Décima Quarta – Disposições gerais</w:t>
      </w:r>
    </w:p>
    <w:p w14:paraId="641FD9E0" w14:textId="77777777" w:rsidR="007E6947" w:rsidRDefault="007E6947" w:rsidP="007E6947">
      <w:pPr>
        <w:pStyle w:val="ListParagraph"/>
        <w:numPr>
          <w:ilvl w:val="1"/>
          <w:numId w:val="1"/>
        </w:numPr>
        <w:spacing w:before="24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7065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proofErr w:type="gramStart"/>
      <w:r w:rsidRPr="00737065">
        <w:rPr>
          <w:rFonts w:asciiTheme="minorHAnsi" w:hAnsiTheme="minorHAnsi" w:cstheme="minorHAnsi"/>
          <w:bCs/>
          <w:sz w:val="24"/>
          <w:szCs w:val="24"/>
        </w:rPr>
        <w:t>todas questões</w:t>
      </w:r>
      <w:proofErr w:type="gramEnd"/>
      <w:r w:rsidRPr="00737065">
        <w:rPr>
          <w:rFonts w:asciiTheme="minorHAnsi" w:hAnsiTheme="minorHAnsi" w:cstheme="minorHAnsi"/>
          <w:bCs/>
          <w:sz w:val="24"/>
          <w:szCs w:val="24"/>
        </w:rPr>
        <w:t xml:space="preserve"> suscitadas na execução do Contrato, não resolvidas administrativamente, fica eleito o foro da Comarca de Piracicaba, com renúncia expressa de qualquer outro, por mais privilegiado que seja</w:t>
      </w:r>
    </w:p>
    <w:p w14:paraId="34F6428A" w14:textId="77777777" w:rsidR="007E6947" w:rsidRDefault="007E6947" w:rsidP="007E6947">
      <w:pPr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636BA4" w14:textId="77777777" w:rsidR="007E6947" w:rsidRDefault="007E6947" w:rsidP="007E6947">
      <w:pPr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7065">
        <w:rPr>
          <w:rFonts w:asciiTheme="minorHAnsi" w:hAnsiTheme="minorHAnsi" w:cstheme="minorHAnsi"/>
          <w:bCs/>
          <w:sz w:val="24"/>
          <w:szCs w:val="24"/>
        </w:rPr>
        <w:t>E por estarem justas e contratadas, as partes assinam o presente instrumento particular de contrato em 04 (quatro) vias de igual teor, forma e efeito, com todas as folhas devidamente rubricadas</w:t>
      </w:r>
    </w:p>
    <w:p w14:paraId="0F2565AC" w14:textId="77777777" w:rsidR="007E6947" w:rsidRDefault="007E6947" w:rsidP="007E6947">
      <w:pPr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BA2AF6" w14:textId="56B4DCA6" w:rsidR="007E6947" w:rsidRDefault="007E6947" w:rsidP="007E6947">
      <w:pPr>
        <w:spacing w:before="240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Piracicaba, 2 de janeiro de 2023</w:t>
      </w:r>
    </w:p>
    <w:p w14:paraId="090EF10B" w14:textId="77777777" w:rsidR="007E6947" w:rsidRDefault="007E6947" w:rsidP="007E6947">
      <w:pPr>
        <w:spacing w:before="240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1D41E606" w14:textId="77777777" w:rsidR="007E6947" w:rsidRDefault="007E6947" w:rsidP="007E6947">
      <w:pPr>
        <w:spacing w:before="240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04224269" w14:textId="0D29BEAD" w:rsidR="007E6947" w:rsidRDefault="007E6947" w:rsidP="007E69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Contratante</w:t>
      </w:r>
    </w:p>
    <w:p w14:paraId="727662BE" w14:textId="1B3A6A55" w:rsidR="007E6947" w:rsidRDefault="00963E1D" w:rsidP="007E69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Wagner Alexandre de Oliveira</w:t>
      </w:r>
    </w:p>
    <w:p w14:paraId="019F109B" w14:textId="77D8B204" w:rsidR="007E6947" w:rsidRDefault="007E6947" w:rsidP="007E69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Presidente da Câmara Municipal de Piracicaba</w:t>
      </w:r>
    </w:p>
    <w:p w14:paraId="4F323BD9" w14:textId="77777777" w:rsidR="007E6947" w:rsidRDefault="007E6947" w:rsidP="007E69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A422F0" w14:textId="77777777" w:rsidR="007E6947" w:rsidRPr="00737065" w:rsidRDefault="007E6947" w:rsidP="007E69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0349D" w14:textId="3BB65D58" w:rsidR="00D758F2" w:rsidRDefault="007E6947" w:rsidP="007E69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7065">
        <w:rPr>
          <w:rFonts w:asciiTheme="minorHAnsi" w:hAnsiTheme="minorHAnsi" w:cstheme="minorHAnsi"/>
          <w:b/>
          <w:bCs/>
          <w:sz w:val="24"/>
          <w:szCs w:val="24"/>
        </w:rPr>
        <w:t>Contratada</w:t>
      </w:r>
    </w:p>
    <w:p w14:paraId="5E27C325" w14:textId="2495510C" w:rsidR="00BC7057" w:rsidRPr="00BC7057" w:rsidRDefault="00BC7057" w:rsidP="007E69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7057">
        <w:rPr>
          <w:rFonts w:asciiTheme="minorHAnsi" w:hAnsiTheme="minorHAnsi" w:cstheme="minorHAnsi"/>
          <w:b/>
          <w:sz w:val="24"/>
          <w:szCs w:val="24"/>
        </w:rPr>
        <w:t xml:space="preserve">Luis Henrique </w:t>
      </w:r>
      <w:proofErr w:type="spellStart"/>
      <w:r w:rsidRPr="00BC7057">
        <w:rPr>
          <w:rFonts w:asciiTheme="minorHAnsi" w:hAnsiTheme="minorHAnsi" w:cstheme="minorHAnsi"/>
          <w:b/>
          <w:sz w:val="24"/>
          <w:szCs w:val="24"/>
        </w:rPr>
        <w:t>Turetta</w:t>
      </w:r>
      <w:proofErr w:type="spellEnd"/>
    </w:p>
    <w:p w14:paraId="0F52F023" w14:textId="67F42B35" w:rsidR="00BC7057" w:rsidRPr="00BC7057" w:rsidRDefault="00BC7057" w:rsidP="007E69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C7057">
        <w:rPr>
          <w:rFonts w:asciiTheme="minorHAnsi" w:hAnsiTheme="minorHAnsi" w:cstheme="minorHAnsi"/>
          <w:b/>
          <w:sz w:val="24"/>
          <w:szCs w:val="24"/>
        </w:rPr>
        <w:t>Lindágua</w:t>
      </w:r>
      <w:proofErr w:type="spellEnd"/>
      <w:r w:rsidRPr="00BC7057">
        <w:rPr>
          <w:rFonts w:asciiTheme="minorHAnsi" w:hAnsiTheme="minorHAnsi" w:cstheme="minorHAnsi"/>
          <w:b/>
          <w:sz w:val="24"/>
          <w:szCs w:val="24"/>
        </w:rPr>
        <w:t xml:space="preserve"> de Piracicaba Distribuidora de Águas Minerais LTDA</w:t>
      </w:r>
    </w:p>
    <w:sectPr w:rsidR="00BC7057" w:rsidRPr="00BC70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F9C7" w14:textId="77777777" w:rsidR="007E6947" w:rsidRDefault="007E6947" w:rsidP="007E6947">
      <w:r>
        <w:separator/>
      </w:r>
    </w:p>
  </w:endnote>
  <w:endnote w:type="continuationSeparator" w:id="0">
    <w:p w14:paraId="25D904C5" w14:textId="77777777" w:rsidR="007E6947" w:rsidRDefault="007E6947" w:rsidP="007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3556" w14:textId="77777777" w:rsidR="007E6947" w:rsidRDefault="007E6947" w:rsidP="007E6947">
      <w:r>
        <w:separator/>
      </w:r>
    </w:p>
  </w:footnote>
  <w:footnote w:type="continuationSeparator" w:id="0">
    <w:p w14:paraId="1F255005" w14:textId="77777777" w:rsidR="007E6947" w:rsidRDefault="007E6947" w:rsidP="007E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9BD0" w14:textId="77777777" w:rsidR="007E6947" w:rsidRPr="00772005" w:rsidRDefault="007E6947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1CCA031" wp14:editId="5F1870D7">
          <wp:simplePos x="0" y="0"/>
          <wp:positionH relativeFrom="column">
            <wp:posOffset>-622935</wp:posOffset>
          </wp:positionH>
          <wp:positionV relativeFrom="paragraph">
            <wp:posOffset>-260985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069F627E" w14:textId="77777777" w:rsidR="007E6947" w:rsidRPr="00772005" w:rsidRDefault="007E6947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2B922CC7" w14:textId="77777777" w:rsidR="007E6947" w:rsidRPr="00772005" w:rsidRDefault="007E6947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2FB4F5AA" w14:textId="77777777" w:rsidR="007E6947" w:rsidRDefault="007E6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25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70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4"/>
    <w:rsid w:val="006E19F4"/>
    <w:rsid w:val="007E6947"/>
    <w:rsid w:val="00963E1D"/>
    <w:rsid w:val="00BC7057"/>
    <w:rsid w:val="00D2460A"/>
    <w:rsid w:val="00D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A70A"/>
  <w15:chartTrackingRefBased/>
  <w15:docId w15:val="{B8D8BCFC-E452-440C-86CD-AFC16693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94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7E694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9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1890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3</cp:revision>
  <dcterms:created xsi:type="dcterms:W3CDTF">2023-01-02T10:57:00Z</dcterms:created>
  <dcterms:modified xsi:type="dcterms:W3CDTF">2023-01-05T17:03:00Z</dcterms:modified>
</cp:coreProperties>
</file>